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0F" w:rsidRDefault="00AD1D0F" w:rsidP="00AD1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17F" w:rsidRDefault="00AD1D0F" w:rsidP="004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0F">
        <w:rPr>
          <w:rFonts w:ascii="Times New Roman" w:hAnsi="Times New Roman" w:cs="Times New Roman"/>
          <w:b/>
          <w:sz w:val="24"/>
          <w:szCs w:val="24"/>
        </w:rPr>
        <w:t>Личный кабинет интеллектуальной системы у</w:t>
      </w:r>
      <w:r w:rsidR="004D3DCC">
        <w:rPr>
          <w:rFonts w:ascii="Times New Roman" w:hAnsi="Times New Roman" w:cs="Times New Roman"/>
          <w:b/>
          <w:sz w:val="24"/>
          <w:szCs w:val="24"/>
        </w:rPr>
        <w:t xml:space="preserve">чета электрической энергии </w:t>
      </w:r>
    </w:p>
    <w:p w:rsidR="00AD1D0F" w:rsidRDefault="004D3DCC" w:rsidP="004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(Личный кабинет ИСУ)</w:t>
      </w:r>
    </w:p>
    <w:p w:rsidR="004C417F" w:rsidRDefault="004C417F" w:rsidP="004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17F" w:rsidRPr="00AD1D0F" w:rsidRDefault="004C417F" w:rsidP="004C41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DB" w:rsidRPr="00387B5D" w:rsidRDefault="001101DB" w:rsidP="00110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1BB9">
        <w:rPr>
          <w:rFonts w:ascii="Times New Roman" w:hAnsi="Times New Roman" w:cs="Times New Roman"/>
          <w:sz w:val="24"/>
          <w:szCs w:val="24"/>
        </w:rPr>
        <w:t xml:space="preserve">Уважаемые потребители электрической энергии. В соответствии с требованиями </w:t>
      </w:r>
      <w:hyperlink w:anchor="Par34" w:tooltip="ПРАВИЛА" w:history="1">
        <w:r w:rsidRPr="00091BB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91BB9">
        <w:rPr>
          <w:rFonts w:ascii="Times New Roman" w:hAnsi="Times New Roman" w:cs="Times New Roman"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</w:t>
      </w:r>
      <w:r w:rsidRPr="00091BB9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постановлением Правительства РФ от 12.06.2020г. №890 (далее - Правила)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всем </w:t>
      </w:r>
      <w:r w:rsidRPr="00091BB9">
        <w:rPr>
          <w:rFonts w:ascii="Times New Roman" w:hAnsi="Times New Roman" w:cs="Times New Roman"/>
          <w:sz w:val="24"/>
          <w:szCs w:val="24"/>
          <w:lang w:eastAsia="ru-RU"/>
        </w:rPr>
        <w:t>прибор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091BB9">
        <w:rPr>
          <w:rFonts w:ascii="Times New Roman" w:hAnsi="Times New Roman" w:cs="Times New Roman"/>
          <w:sz w:val="24"/>
          <w:szCs w:val="24"/>
          <w:lang w:eastAsia="ru-RU"/>
        </w:rPr>
        <w:t xml:space="preserve"> учета электрической энергии, допу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скаемым</w:t>
      </w:r>
      <w:r w:rsidRPr="00091BB9">
        <w:rPr>
          <w:rFonts w:ascii="Times New Roman" w:hAnsi="Times New Roman" w:cs="Times New Roman"/>
          <w:sz w:val="24"/>
          <w:szCs w:val="24"/>
          <w:lang w:eastAsia="ru-RU"/>
        </w:rPr>
        <w:t xml:space="preserve"> в эксплуатацию с 01 января 2022 года для целей коммерческого учета электрической энергии на розничном рынке электрической энергии</w:t>
      </w:r>
      <w:r w:rsidRPr="00091BB9">
        <w:rPr>
          <w:rFonts w:ascii="Times New Roman" w:hAnsi="Times New Roman" w:cs="Times New Roman"/>
          <w:sz w:val="24"/>
          <w:szCs w:val="24"/>
        </w:rPr>
        <w:t xml:space="preserve"> и (или) предоставления коммунальных услуг по электроснабжению в соответствии с требованиями Федерального </w:t>
      </w:r>
      <w:hyperlink r:id="rId4" w:history="1">
        <w:r w:rsidRPr="00091BB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91BB9">
        <w:rPr>
          <w:rFonts w:ascii="Times New Roman" w:hAnsi="Times New Roman" w:cs="Times New Roman"/>
          <w:sz w:val="24"/>
          <w:szCs w:val="24"/>
        </w:rPr>
        <w:t xml:space="preserve"> "Об электроэнергетике", сетевая организация и (или) гарантирующий поставщик (далее - владельцы интеллектуальных систем учета) обеспечивают безвозмездное предоставление возможности использования функций интеллектуальной системы учета в порядке, установленном Правилами, субъектам электроэнергетики и потребителям электрической энергии, в отношении которых они обеспечивают коммерческий учет электрической энергии (далее - пользователь интеллектуальной системы учета).</w:t>
      </w:r>
      <w:r>
        <w:rPr>
          <w:rFonts w:ascii="Times New Roman" w:hAnsi="Times New Roman" w:cs="Times New Roman"/>
          <w:sz w:val="24"/>
          <w:szCs w:val="24"/>
        </w:rPr>
        <w:t xml:space="preserve"> Доступ потребителей к личному кабинету интеллектуальной системы учета электрической энергии сетевой организации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производится по ссылке: </w:t>
      </w:r>
      <w:hyperlink r:id="rId5" w:tgtFrame="_blank" w:history="1">
        <w:r w:rsidRPr="000058B7">
          <w:rPr>
            <w:rStyle w:val="a3"/>
            <w:rFonts w:ascii="Times New Roman" w:hAnsi="Times New Roman" w:cs="Times New Roman"/>
            <w:b/>
            <w:color w:val="005BD1"/>
            <w:sz w:val="24"/>
            <w:szCs w:val="24"/>
            <w:shd w:val="clear" w:color="auto" w:fill="FFFFFF"/>
          </w:rPr>
          <w:t>https://client.energotransport.ru/login</w:t>
        </w:r>
      </w:hyperlink>
      <w:r w:rsidRPr="000058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в личный кабинет предоставляется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B5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присоединения допущенного после 01 января 2022 года прибора учета электрической энергии к интеллектуальной системе учета электрической энергии и получения потребителем от сетевой организации уведомления с указанием логина и пароля для входа в личный кабинет.</w:t>
      </w:r>
    </w:p>
    <w:sectPr w:rsidR="001101DB" w:rsidRPr="00387B5D" w:rsidSect="00C5153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D0F"/>
    <w:rsid w:val="000058B7"/>
    <w:rsid w:val="000843C8"/>
    <w:rsid w:val="000F6316"/>
    <w:rsid w:val="001047A6"/>
    <w:rsid w:val="001101DB"/>
    <w:rsid w:val="00123DBA"/>
    <w:rsid w:val="00133170"/>
    <w:rsid w:val="001D34BC"/>
    <w:rsid w:val="00297FB5"/>
    <w:rsid w:val="003443A6"/>
    <w:rsid w:val="003826EA"/>
    <w:rsid w:val="004C417F"/>
    <w:rsid w:val="004D3DCC"/>
    <w:rsid w:val="005049A3"/>
    <w:rsid w:val="00554FBF"/>
    <w:rsid w:val="00557885"/>
    <w:rsid w:val="005740BA"/>
    <w:rsid w:val="00582EA8"/>
    <w:rsid w:val="005E4669"/>
    <w:rsid w:val="00603C76"/>
    <w:rsid w:val="0065156D"/>
    <w:rsid w:val="00665C69"/>
    <w:rsid w:val="006C1B8C"/>
    <w:rsid w:val="007B170B"/>
    <w:rsid w:val="007F5876"/>
    <w:rsid w:val="00825D85"/>
    <w:rsid w:val="00847962"/>
    <w:rsid w:val="00880B1F"/>
    <w:rsid w:val="009179D8"/>
    <w:rsid w:val="00937F55"/>
    <w:rsid w:val="009E3CB6"/>
    <w:rsid w:val="00AD1D0F"/>
    <w:rsid w:val="00B652C4"/>
    <w:rsid w:val="00B836E6"/>
    <w:rsid w:val="00C43DF8"/>
    <w:rsid w:val="00C5153C"/>
    <w:rsid w:val="00C757FA"/>
    <w:rsid w:val="00CF34AA"/>
    <w:rsid w:val="00D37F66"/>
    <w:rsid w:val="00DF3F52"/>
    <w:rsid w:val="00E71928"/>
    <w:rsid w:val="00E800FC"/>
    <w:rsid w:val="00F00118"/>
    <w:rsid w:val="00F41A63"/>
    <w:rsid w:val="00F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D0F"/>
    <w:rPr>
      <w:color w:val="0000FF"/>
      <w:u w:val="single"/>
    </w:rPr>
  </w:style>
  <w:style w:type="paragraph" w:styleId="a4">
    <w:name w:val="No Spacing"/>
    <w:uiPriority w:val="1"/>
    <w:qFormat/>
    <w:rsid w:val="001101D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ent.energotransport.ru/login" TargetMode="External"/><Relationship Id="rId4" Type="http://schemas.openxmlformats.org/officeDocument/2006/relationships/hyperlink" Target="https://login.consultant.ru/link/?req=doc&amp;base=LAW&amp;n=358885&amp;date=25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2022-03-21T13:08:00Z</dcterms:created>
  <dcterms:modified xsi:type="dcterms:W3CDTF">2022-03-21T13:09:00Z</dcterms:modified>
</cp:coreProperties>
</file>